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6805" w14:textId="7A2FE293" w:rsidR="00B602CA" w:rsidRDefault="00B602CA" w:rsidP="00B602C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50604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Дзержинского района</w:t>
      </w:r>
      <w:r w:rsidR="00DC7786">
        <w:rPr>
          <w:rFonts w:ascii="Times New Roman" w:hAnsi="Times New Roman" w:cs="Times New Roman"/>
          <w:b/>
          <w:bCs/>
          <w:sz w:val="28"/>
          <w:szCs w:val="28"/>
        </w:rPr>
        <w:t>, по направлению «Повышение безопасности дорожного движения».</w:t>
      </w:r>
    </w:p>
    <w:bookmarkEnd w:id="1"/>
    <w:p w14:paraId="452B7789" w14:textId="77777777" w:rsidR="00B602CA" w:rsidRDefault="00B602CA" w:rsidP="00B602C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18A609DB" w14:textId="07BF31C6" w:rsidR="00B602CA" w:rsidRDefault="00244266" w:rsidP="0024426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244266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 в бюджет Дзержинского района на реализацию мероприятий, направленных на повышение безопасности дорожного движения была разработана комплексная схема организации дорожного движения Дзержинского района, а также произведена замена и установка недостающей дорожно-знаковой информации на территориях Дзержинского и Михайловского сельских советов.</w:t>
      </w:r>
    </w:p>
    <w:p w14:paraId="5F110E37" w14:textId="3C05E375" w:rsidR="00B602CA" w:rsidRDefault="00B602CA" w:rsidP="00DC778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2021году Дзержинский район продолжает участие в национальном проекте «Безопасные и качественные автомобильные дороги». В текущем году на средства краевой Субсидии, направленной на повышение безопасности дорожного движения, </w:t>
      </w:r>
      <w:r w:rsidR="00DC7786">
        <w:rPr>
          <w:rFonts w:ascii="Times New Roman" w:hAnsi="Times New Roman" w:cs="Times New Roman"/>
          <w:sz w:val="28"/>
          <w:szCs w:val="28"/>
        </w:rPr>
        <w:t>планируется выполнить</w:t>
      </w:r>
      <w:r>
        <w:rPr>
          <w:rFonts w:ascii="Times New Roman" w:hAnsi="Times New Roman" w:cs="Times New Roman"/>
          <w:sz w:val="28"/>
          <w:szCs w:val="28"/>
        </w:rPr>
        <w:t xml:space="preserve"> нанесение </w:t>
      </w:r>
      <w:r w:rsidR="00DC7786">
        <w:rPr>
          <w:rFonts w:ascii="Times New Roman" w:hAnsi="Times New Roman" w:cs="Times New Roman"/>
          <w:sz w:val="28"/>
          <w:szCs w:val="28"/>
        </w:rPr>
        <w:t>16-т</w:t>
      </w:r>
      <w:r>
        <w:rPr>
          <w:rFonts w:ascii="Times New Roman" w:hAnsi="Times New Roman" w:cs="Times New Roman"/>
          <w:sz w:val="28"/>
          <w:szCs w:val="28"/>
        </w:rPr>
        <w:t xml:space="preserve">и пешеходных разметок на территории Дзержинского сельсовета, а </w:t>
      </w:r>
      <w:r w:rsidR="0024426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86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недостающ</w:t>
      </w:r>
      <w:r w:rsidR="00DC77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дорожно-знаков</w:t>
      </w:r>
      <w:r w:rsidR="00DC77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C77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сельсовета</w:t>
      </w:r>
      <w:r w:rsidR="00DC7786">
        <w:rPr>
          <w:rFonts w:ascii="Times New Roman" w:hAnsi="Times New Roman" w:cs="Times New Roman"/>
          <w:sz w:val="28"/>
          <w:szCs w:val="28"/>
        </w:rPr>
        <w:t xml:space="preserve"> в количестве 10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B3EC1" w14:textId="77777777" w:rsidR="00B602CA" w:rsidRDefault="00B602CA" w:rsidP="00B602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38345BC" w14:textId="77777777" w:rsidR="00B602CA" w:rsidRDefault="00B602CA" w:rsidP="00B602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A98EB" w14:textId="77777777" w:rsidR="00B877E6" w:rsidRDefault="00B877E6"/>
    <w:sectPr w:rsidR="00B8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E6"/>
    <w:rsid w:val="00244266"/>
    <w:rsid w:val="00B602CA"/>
    <w:rsid w:val="00B877E6"/>
    <w:rsid w:val="00D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709"/>
  <w15:chartTrackingRefBased/>
  <w15:docId w15:val="{5AC4BF31-5096-457A-A54B-66C1F75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6</cp:revision>
  <dcterms:created xsi:type="dcterms:W3CDTF">2021-07-13T04:11:00Z</dcterms:created>
  <dcterms:modified xsi:type="dcterms:W3CDTF">2021-07-13T04:52:00Z</dcterms:modified>
</cp:coreProperties>
</file>